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EA7CC8" w:rsidRDefault="00EA7CC8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7CC8" w:rsidRDefault="001A3CCB" w:rsidP="007F3E7F">
      <w:pPr>
        <w:pStyle w:val="Default"/>
        <w:jc w:val="both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Applications are invited from </w:t>
      </w:r>
      <w:r>
        <w:rPr>
          <w:rFonts w:ascii="Times New Roman" w:hAnsi="Times New Roman" w:cs="Times New Roman"/>
        </w:rPr>
        <w:t xml:space="preserve">motivated and eligible candidates </w:t>
      </w:r>
      <w:r w:rsidRPr="005F6AC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position of </w:t>
      </w:r>
      <w:r w:rsidRPr="005F6AC6">
        <w:rPr>
          <w:rFonts w:ascii="Times New Roman" w:hAnsi="Times New Roman" w:cs="Times New Roman"/>
          <w:b/>
        </w:rPr>
        <w:t>Junior Research Fellow (JRF)</w:t>
      </w:r>
      <w:r w:rsidRPr="005F6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5F6AC6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SERB-DST Govt. of India </w:t>
      </w:r>
      <w:r w:rsidRPr="005F6AC6">
        <w:rPr>
          <w:rFonts w:ascii="Times New Roman" w:hAnsi="Times New Roman" w:cs="Times New Roman"/>
        </w:rPr>
        <w:t>sponsored project</w:t>
      </w:r>
      <w:r>
        <w:rPr>
          <w:rFonts w:ascii="Times New Roman" w:hAnsi="Times New Roman" w:cs="Times New Roman"/>
        </w:rPr>
        <w:t xml:space="preserve">, in </w:t>
      </w:r>
      <w:r w:rsidRPr="005F6AC6">
        <w:rPr>
          <w:rFonts w:ascii="Times New Roman" w:hAnsi="Times New Roman" w:cs="Times New Roman"/>
        </w:rPr>
        <w:t xml:space="preserve">the Department of </w:t>
      </w:r>
      <w:r>
        <w:rPr>
          <w:rFonts w:ascii="Times New Roman" w:hAnsi="Times New Roman" w:cs="Times New Roman"/>
        </w:rPr>
        <w:t>Biotechnology</w:t>
      </w:r>
      <w:r w:rsidRPr="005F6A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OUTR Bhubaneswar. </w:t>
      </w:r>
      <w:r w:rsidR="005F6AC6" w:rsidRPr="005F6AC6">
        <w:rPr>
          <w:rFonts w:ascii="Times New Roman" w:hAnsi="Times New Roman" w:cs="Times New Roman"/>
        </w:rPr>
        <w:t>This temporary position is initially for a period of six months and tenable only for the duration of the project. The requisite qualification, experience, etc. are given below:</w:t>
      </w:r>
    </w:p>
    <w:p w:rsidR="005F6AC6" w:rsidRPr="005F6AC6" w:rsidRDefault="005F6AC6" w:rsidP="007F3E7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Title of the Project 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Computational and Experimental Investigation of the Role of Erythrocyte in Local Metabolic Control of Coronary Blood Flow.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Duration </w:t>
            </w:r>
            <w:r w:rsidR="00AF61ED">
              <w:rPr>
                <w:rFonts w:ascii="Times New Roman" w:hAnsi="Times New Roman" w:cs="Times New Roman"/>
                <w:sz w:val="22"/>
                <w:szCs w:val="22"/>
              </w:rPr>
              <w:t>of the Project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3 Years</w:t>
            </w:r>
          </w:p>
        </w:tc>
      </w:tr>
      <w:tr w:rsidR="00BB491A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B491A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of Vacancies</w:t>
            </w:r>
          </w:p>
        </w:tc>
        <w:tc>
          <w:tcPr>
            <w:tcW w:w="7088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Funding Agency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SERB, DST Govt. of India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Principal Investigator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Ranjan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Kumar Pradhan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Qualification 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F84F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proofErr w:type="spellEnd"/>
            <w:r w:rsidR="006E74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M.E. in Biotechnology/Biomedical Engineering/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Mechanical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/Electrical Engineering/Chemical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F7535" w:rsidRPr="005F6AC6">
              <w:rPr>
                <w:rFonts w:ascii="Times New Roman" w:hAnsi="Times New Roman" w:cs="Times New Roman"/>
                <w:sz w:val="22"/>
                <w:szCs w:val="22"/>
              </w:rPr>
              <w:t>Computer Science Engineering/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Communication Engineering/Instrumentation Engineering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CGPA;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 MSc 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>Bioc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>hemistry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1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12D">
              <w:rPr>
                <w:rFonts w:ascii="Times New Roman" w:hAnsi="Times New Roman" w:cs="Times New Roman"/>
                <w:sz w:val="22"/>
                <w:szCs w:val="22"/>
              </w:rPr>
              <w:t>Biotechnology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>/Chemistry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="00004D4A"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 and 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 xml:space="preserve">minimum 1 year experience in </w:t>
            </w:r>
            <w:r w:rsidR="00F84FD3" w:rsidRPr="00F84FD3">
              <w:rPr>
                <w:rFonts w:ascii="Times New Roman" w:hAnsi="Times New Roman" w:cs="Times New Roman"/>
                <w:b/>
                <w:sz w:val="22"/>
                <w:szCs w:val="22"/>
              </w:rPr>
              <w:t>DST, Odisha/CSIR/SERB</w:t>
            </w:r>
            <w:r w:rsidR="00F84FD3">
              <w:rPr>
                <w:rFonts w:ascii="Times New Roman" w:hAnsi="Times New Roman" w:cs="Times New Roman"/>
                <w:sz w:val="22"/>
                <w:szCs w:val="22"/>
              </w:rPr>
              <w:t xml:space="preserve"> funded projects in the relevant area.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Desired  Qualification</w:t>
            </w:r>
          </w:p>
        </w:tc>
        <w:tc>
          <w:tcPr>
            <w:tcW w:w="7088" w:type="dxa"/>
            <w:shd w:val="clear" w:color="auto" w:fill="auto"/>
          </w:tcPr>
          <w:p w:rsidR="003F7535" w:rsidRDefault="00500E92" w:rsidP="003F75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F753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GATE/NET qualified candidates with valid score will be preferred.</w:t>
            </w:r>
          </w:p>
          <w:p w:rsidR="003F7535" w:rsidRDefault="00500E92" w:rsidP="003F75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Sound 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nowledge of Numerical Methods and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Computer Programming in any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 the scientific computing languages (MATLAB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/C/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++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and Prior Research Publication (Optional). </w:t>
            </w:r>
          </w:p>
          <w:p w:rsidR="007F3E7F" w:rsidRPr="00415192" w:rsidRDefault="00500E92" w:rsidP="00035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iii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Candidates </w:t>
            </w:r>
            <w:r w:rsidR="00E2342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already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having </w:t>
            </w:r>
            <w:r w:rsidR="001F183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PhD/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research experience in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Mathematical Modeling of Biological Systems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2D/3D modeling using Fluent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-ANSYS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/COMSOL, and ODE-based </w:t>
            </w:r>
            <w:r w:rsidR="001F18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Biophysical &amp; Biochemical Modeling</w:t>
            </w:r>
            <w:r w:rsidR="009D5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 having W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et-</w:t>
            </w:r>
            <w:r w:rsidR="009D5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 experience in Enzymatic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/Biochemical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assays, Red Blood Cell handling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cell culture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will be given due priority. 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Salary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. 31000/- per month (consolidated for first 2 years) and </w:t>
            </w:r>
          </w:p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. 35000/- per month (consolidated for 3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year)</w:t>
            </w:r>
          </w:p>
        </w:tc>
      </w:tr>
      <w:tr w:rsidR="006E74E5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6E74E5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E74E5" w:rsidRPr="006E74E5" w:rsidRDefault="006E74E5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How to Apply</w:t>
            </w:r>
          </w:p>
        </w:tc>
        <w:tc>
          <w:tcPr>
            <w:tcW w:w="7088" w:type="dxa"/>
            <w:shd w:val="clear" w:color="auto" w:fill="auto"/>
          </w:tcPr>
          <w:p w:rsidR="006E74E5" w:rsidRPr="006E74E5" w:rsidRDefault="006E74E5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Eligible candidates may apply with their CV and a cover letter to Dr. </w:t>
            </w:r>
            <w:proofErr w:type="spellStart"/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Ranjan</w:t>
            </w:r>
            <w:proofErr w:type="spellEnd"/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Kumar Pradhan</w:t>
            </w:r>
            <w:r w:rsidR="00523FA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 by email: </w:t>
            </w:r>
            <w:r w:rsidR="00523FA6" w:rsidRPr="00523F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rkpradhan@cet.edu.in</w:t>
            </w:r>
          </w:p>
        </w:tc>
      </w:tr>
      <w:tr w:rsidR="006E74E5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6E74E5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E74E5" w:rsidRPr="007F3E7F" w:rsidRDefault="00EB4FA8" w:rsidP="00EB4F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Last </w:t>
            </w:r>
            <w:r w:rsidR="007F3E7F"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date of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</w:t>
            </w:r>
            <w:r w:rsidR="007F3E7F"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application</w:t>
            </w:r>
          </w:p>
        </w:tc>
        <w:tc>
          <w:tcPr>
            <w:tcW w:w="7088" w:type="dxa"/>
            <w:shd w:val="clear" w:color="auto" w:fill="auto"/>
          </w:tcPr>
          <w:p w:rsidR="006E74E5" w:rsidRPr="00F84FD3" w:rsidRDefault="00F84FD3" w:rsidP="00F84FD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30</w:t>
            </w:r>
            <w:r w:rsidR="00CB05C4"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="007F3E7F"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F183F"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March</w:t>
            </w:r>
            <w:r w:rsidR="007F3E7F"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202</w:t>
            </w:r>
            <w:r w:rsidR="001F183F" w:rsidRPr="00F84FD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Interview Procedure</w:t>
            </w:r>
          </w:p>
          <w:p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</w:p>
        </w:tc>
        <w:tc>
          <w:tcPr>
            <w:tcW w:w="7088" w:type="dxa"/>
            <w:shd w:val="clear" w:color="auto" w:fill="auto"/>
          </w:tcPr>
          <w:p w:rsidR="007F3E7F" w:rsidRPr="007F3E7F" w:rsidRDefault="007F3E7F" w:rsidP="00F84F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Short-listed applicants </w:t>
            </w:r>
            <w:r w:rsidR="00F84FD3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will</w:t>
            </w: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be invited (via email) for personal interview to be held in the Biotechnology Department, OUTR, Bhubaneswar</w:t>
            </w:r>
          </w:p>
        </w:tc>
      </w:tr>
      <w:tr w:rsidR="0096024A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96024A" w:rsidRDefault="0096024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6024A" w:rsidRPr="007F3E7F" w:rsidRDefault="0096024A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PhD opportunity</w:t>
            </w:r>
          </w:p>
        </w:tc>
        <w:tc>
          <w:tcPr>
            <w:tcW w:w="7088" w:type="dxa"/>
            <w:shd w:val="clear" w:color="auto" w:fill="auto"/>
          </w:tcPr>
          <w:p w:rsidR="0096024A" w:rsidRPr="007F3E7F" w:rsidRDefault="0096024A" w:rsidP="009602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Selected candidate will get an opportunity for admission to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OUTR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PhD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program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subject to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the clearance of PhD admission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test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and procedure.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Documents to Produce on date of interview</w:t>
            </w:r>
          </w:p>
        </w:tc>
        <w:tc>
          <w:tcPr>
            <w:tcW w:w="7088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A detailed Bio-data, all original certificates and mark sheets (starting from 10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B6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proofErr w:type="spellStart"/>
            <w:proofErr w:type="gram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proofErr w:type="spellEnd"/>
            <w:proofErr w:type="gramEnd"/>
            <w:r w:rsidR="00EB4FA8">
              <w:rPr>
                <w:rFonts w:ascii="Times New Roman" w:hAnsi="Times New Roman" w:cs="Times New Roman"/>
                <w:sz w:val="22"/>
                <w:szCs w:val="22"/>
              </w:rPr>
              <w:t>/MSc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) for verification. Must submit 2 se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t of photo copies of </w:t>
            </w:r>
            <w:proofErr w:type="spellStart"/>
            <w:r w:rsidR="001F183F">
              <w:rPr>
                <w:rFonts w:ascii="Times New Roman" w:hAnsi="Times New Roman" w:cs="Times New Roman"/>
                <w:sz w:val="22"/>
                <w:szCs w:val="22"/>
              </w:rPr>
              <w:t>Adhar</w:t>
            </w:r>
            <w:proofErr w:type="spellEnd"/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 Card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, GATE/NET Score card and other relevant documents in support of any research/publication/project experience and the degree certificates.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Institute Rights</w:t>
            </w:r>
          </w:p>
        </w:tc>
        <w:tc>
          <w:tcPr>
            <w:tcW w:w="7088" w:type="dxa"/>
            <w:shd w:val="clear" w:color="auto" w:fill="auto"/>
          </w:tcPr>
          <w:p w:rsidR="007F3E7F" w:rsidRPr="005F6AC6" w:rsidRDefault="007F3E7F" w:rsidP="003F75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Institute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eserves the right of cancelling the requirements without assigning any reason. A suitable committee by PI will review the progress of the selected candidate on time-to-time basis to access the progress made.</w:t>
            </w:r>
          </w:p>
        </w:tc>
      </w:tr>
      <w:tr w:rsidR="007F3E7F" w:rsidRPr="005F6AC6" w:rsidTr="00EB4FA8">
        <w:trPr>
          <w:trHeight w:val="606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More Information</w:t>
            </w:r>
          </w:p>
        </w:tc>
        <w:tc>
          <w:tcPr>
            <w:tcW w:w="7088" w:type="dxa"/>
            <w:shd w:val="clear" w:color="auto" w:fill="auto"/>
          </w:tcPr>
          <w:p w:rsidR="007F3E7F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No TA/DA will be paid for attending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campus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interview.</w:t>
            </w:r>
          </w:p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For other queries, contact </w:t>
            </w:r>
            <w:r w:rsidRPr="00523FA6">
              <w:rPr>
                <w:rFonts w:ascii="Times New Roman" w:hAnsi="Times New Roman" w:cs="Times New Roman"/>
                <w:b/>
                <w:sz w:val="22"/>
                <w:szCs w:val="22"/>
              </w:rPr>
              <w:t>Dr. R. K. Pradhan at rkpradhan@cet.edu.in</w:t>
            </w:r>
          </w:p>
        </w:tc>
      </w:tr>
    </w:tbl>
    <w:p w:rsidR="004E2EA6" w:rsidRPr="005F6AC6" w:rsidRDefault="004E2EA6" w:rsidP="004E2EA6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4E2EA6" w:rsidRPr="005F6AC6" w:rsidSect="00EF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D3" w:rsidRDefault="007268D3">
      <w:r>
        <w:separator/>
      </w:r>
    </w:p>
  </w:endnote>
  <w:endnote w:type="continuationSeparator" w:id="0">
    <w:p w:rsidR="007268D3" w:rsidRDefault="007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B" w:rsidRDefault="009F6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B" w:rsidRDefault="009F6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B" w:rsidRDefault="009F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D3" w:rsidRDefault="007268D3">
      <w:r>
        <w:separator/>
      </w:r>
    </w:p>
  </w:footnote>
  <w:footnote w:type="continuationSeparator" w:id="0">
    <w:p w:rsidR="007268D3" w:rsidRDefault="0072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B" w:rsidRDefault="009F6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AE56B6" w:rsidP="00EA7CC8">
    <w:pPr>
      <w:ind w:right="-1440"/>
      <w:jc w:val="center"/>
      <w:rPr>
        <w:b/>
        <w:color w:val="0000FF"/>
      </w:rPr>
    </w:pPr>
    <w:r w:rsidRPr="00AE56B6">
      <w:rPr>
        <w:b/>
      </w:rPr>
      <w:t>Advertisement</w:t>
    </w:r>
    <w:r w:rsidR="004702DF">
      <w:rPr>
        <w:b/>
        <w:sz w:val="22"/>
        <w:szCs w:val="22"/>
      </w:rPr>
      <w:t xml:space="preserve">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</w:t>
    </w:r>
    <w:r w:rsidR="009F677B">
      <w:rPr>
        <w:b/>
        <w:sz w:val="22"/>
        <w:szCs w:val="22"/>
      </w:rPr>
      <w:t>615/OUTR</w:t>
    </w:r>
    <w:bookmarkStart w:id="0" w:name="_GoBack"/>
    <w:bookmarkEnd w:id="0"/>
    <w:r w:rsidR="00EA7CC8">
      <w:rPr>
        <w:b/>
        <w:sz w:val="22"/>
        <w:szCs w:val="22"/>
      </w:rPr>
      <w:t xml:space="preserve">      </w:t>
    </w:r>
    <w:r w:rsidR="0055006E" w:rsidRPr="00D9378F">
      <w:rPr>
        <w:b/>
        <w:sz w:val="22"/>
        <w:szCs w:val="22"/>
      </w:rPr>
      <w:t>Date:</w:t>
    </w:r>
    <w:r>
      <w:rPr>
        <w:b/>
        <w:sz w:val="22"/>
        <w:szCs w:val="22"/>
      </w:rPr>
      <w:t>16</w:t>
    </w:r>
    <w:r w:rsidR="00EA7CC8">
      <w:rPr>
        <w:b/>
        <w:sz w:val="22"/>
        <w:szCs w:val="22"/>
      </w:rPr>
      <w:t>/</w:t>
    </w:r>
    <w:r w:rsidR="00850C92">
      <w:rPr>
        <w:b/>
        <w:sz w:val="22"/>
        <w:szCs w:val="22"/>
      </w:rPr>
      <w:t>03</w:t>
    </w:r>
    <w:r w:rsidR="00EA7CC8">
      <w:rPr>
        <w:b/>
        <w:sz w:val="22"/>
        <w:szCs w:val="22"/>
      </w:rPr>
      <w:t>/202</w:t>
    </w:r>
    <w:r w:rsidR="00850C92">
      <w:rPr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B" w:rsidRDefault="009F6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E78E1"/>
    <w:multiLevelType w:val="hybridMultilevel"/>
    <w:tmpl w:val="5FE66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0036C"/>
    <w:multiLevelType w:val="hybridMultilevel"/>
    <w:tmpl w:val="F476DE3E"/>
    <w:lvl w:ilvl="0" w:tplc="4009000F">
      <w:start w:val="1"/>
      <w:numFmt w:val="decimal"/>
      <w:lvlText w:val="%1."/>
      <w:lvlJc w:val="left"/>
      <w:pPr>
        <w:ind w:left="678" w:hanging="360"/>
      </w:p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30"/>
  </w:num>
  <w:num w:numId="8">
    <w:abstractNumId w:val="22"/>
  </w:num>
  <w:num w:numId="9">
    <w:abstractNumId w:val="46"/>
  </w:num>
  <w:num w:numId="10">
    <w:abstractNumId w:val="15"/>
  </w:num>
  <w:num w:numId="11">
    <w:abstractNumId w:val="32"/>
  </w:num>
  <w:num w:numId="12">
    <w:abstractNumId w:val="13"/>
  </w:num>
  <w:num w:numId="13">
    <w:abstractNumId w:val="44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40"/>
  </w:num>
  <w:num w:numId="20">
    <w:abstractNumId w:val="37"/>
  </w:num>
  <w:num w:numId="21">
    <w:abstractNumId w:val="23"/>
  </w:num>
  <w:num w:numId="22">
    <w:abstractNumId w:val="19"/>
  </w:num>
  <w:num w:numId="23">
    <w:abstractNumId w:val="39"/>
  </w:num>
  <w:num w:numId="24">
    <w:abstractNumId w:val="47"/>
  </w:num>
  <w:num w:numId="25">
    <w:abstractNumId w:val="4"/>
  </w:num>
  <w:num w:numId="26">
    <w:abstractNumId w:val="12"/>
  </w:num>
  <w:num w:numId="27">
    <w:abstractNumId w:val="10"/>
  </w:num>
  <w:num w:numId="28">
    <w:abstractNumId w:val="38"/>
  </w:num>
  <w:num w:numId="29">
    <w:abstractNumId w:val="24"/>
  </w:num>
  <w:num w:numId="30">
    <w:abstractNumId w:val="48"/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5"/>
  </w:num>
  <w:num w:numId="35">
    <w:abstractNumId w:val="36"/>
  </w:num>
  <w:num w:numId="36">
    <w:abstractNumId w:val="14"/>
  </w:num>
  <w:num w:numId="37">
    <w:abstractNumId w:val="27"/>
  </w:num>
  <w:num w:numId="38">
    <w:abstractNumId w:val="31"/>
  </w:num>
  <w:num w:numId="39">
    <w:abstractNumId w:val="21"/>
  </w:num>
  <w:num w:numId="40">
    <w:abstractNumId w:val="41"/>
  </w:num>
  <w:num w:numId="41">
    <w:abstractNumId w:val="34"/>
  </w:num>
  <w:num w:numId="42">
    <w:abstractNumId w:val="17"/>
  </w:num>
  <w:num w:numId="43">
    <w:abstractNumId w:val="42"/>
  </w:num>
  <w:num w:numId="44">
    <w:abstractNumId w:val="43"/>
  </w:num>
  <w:num w:numId="45">
    <w:abstractNumId w:val="18"/>
  </w:num>
  <w:num w:numId="46">
    <w:abstractNumId w:val="6"/>
  </w:num>
  <w:num w:numId="47">
    <w:abstractNumId w:val="29"/>
  </w:num>
  <w:num w:numId="48">
    <w:abstractNumId w:val="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4D4A"/>
    <w:rsid w:val="00005975"/>
    <w:rsid w:val="000100F6"/>
    <w:rsid w:val="00012563"/>
    <w:rsid w:val="0001377B"/>
    <w:rsid w:val="00014708"/>
    <w:rsid w:val="0001712D"/>
    <w:rsid w:val="00022719"/>
    <w:rsid w:val="00022D16"/>
    <w:rsid w:val="0002370B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5227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3CCB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183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535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19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2EA6"/>
    <w:rsid w:val="004E730D"/>
    <w:rsid w:val="004F22CE"/>
    <w:rsid w:val="004F440C"/>
    <w:rsid w:val="004F67C4"/>
    <w:rsid w:val="00500E92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3FA6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6AC6"/>
    <w:rsid w:val="005F70C8"/>
    <w:rsid w:val="005F715C"/>
    <w:rsid w:val="00600D14"/>
    <w:rsid w:val="00606C88"/>
    <w:rsid w:val="006105CA"/>
    <w:rsid w:val="00614C5F"/>
    <w:rsid w:val="00616A7B"/>
    <w:rsid w:val="00617CB5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9B8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4E5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68D3"/>
    <w:rsid w:val="007277CE"/>
    <w:rsid w:val="00731F98"/>
    <w:rsid w:val="00734090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3E7F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0C92"/>
    <w:rsid w:val="008528AC"/>
    <w:rsid w:val="008535BE"/>
    <w:rsid w:val="008541CD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567CC"/>
    <w:rsid w:val="0096024A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6846"/>
    <w:rsid w:val="009B7DD0"/>
    <w:rsid w:val="009C0249"/>
    <w:rsid w:val="009C32AF"/>
    <w:rsid w:val="009C6452"/>
    <w:rsid w:val="009C7C15"/>
    <w:rsid w:val="009D00ED"/>
    <w:rsid w:val="009D5D72"/>
    <w:rsid w:val="009D5DF1"/>
    <w:rsid w:val="009E0E06"/>
    <w:rsid w:val="009E150E"/>
    <w:rsid w:val="009E6029"/>
    <w:rsid w:val="009F4F39"/>
    <w:rsid w:val="009F542C"/>
    <w:rsid w:val="009F612E"/>
    <w:rsid w:val="009F677B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E56B6"/>
    <w:rsid w:val="00AF3753"/>
    <w:rsid w:val="00AF3765"/>
    <w:rsid w:val="00AF5C4C"/>
    <w:rsid w:val="00AF61ED"/>
    <w:rsid w:val="00B0158F"/>
    <w:rsid w:val="00B019F0"/>
    <w:rsid w:val="00B030BA"/>
    <w:rsid w:val="00B03AFE"/>
    <w:rsid w:val="00B0488D"/>
    <w:rsid w:val="00B057DC"/>
    <w:rsid w:val="00B14EB2"/>
    <w:rsid w:val="00B1555F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0B8F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2D22"/>
    <w:rsid w:val="00BA3579"/>
    <w:rsid w:val="00BA3FB3"/>
    <w:rsid w:val="00BA5098"/>
    <w:rsid w:val="00BA6F36"/>
    <w:rsid w:val="00BA71F3"/>
    <w:rsid w:val="00BA7FFB"/>
    <w:rsid w:val="00BB2E72"/>
    <w:rsid w:val="00BB3F6E"/>
    <w:rsid w:val="00BB491A"/>
    <w:rsid w:val="00BB663A"/>
    <w:rsid w:val="00BB7785"/>
    <w:rsid w:val="00BC1123"/>
    <w:rsid w:val="00BC7AB1"/>
    <w:rsid w:val="00BD365A"/>
    <w:rsid w:val="00BE1B12"/>
    <w:rsid w:val="00BF1A46"/>
    <w:rsid w:val="00BF29BB"/>
    <w:rsid w:val="00BF5384"/>
    <w:rsid w:val="00BF788B"/>
    <w:rsid w:val="00C004DF"/>
    <w:rsid w:val="00C01ED7"/>
    <w:rsid w:val="00C03E53"/>
    <w:rsid w:val="00C050B5"/>
    <w:rsid w:val="00C06730"/>
    <w:rsid w:val="00C14278"/>
    <w:rsid w:val="00C14C07"/>
    <w:rsid w:val="00C171ED"/>
    <w:rsid w:val="00C17233"/>
    <w:rsid w:val="00C2147F"/>
    <w:rsid w:val="00C244EB"/>
    <w:rsid w:val="00C25B5D"/>
    <w:rsid w:val="00C27EA3"/>
    <w:rsid w:val="00C3102A"/>
    <w:rsid w:val="00C35109"/>
    <w:rsid w:val="00C35709"/>
    <w:rsid w:val="00C363F5"/>
    <w:rsid w:val="00C41773"/>
    <w:rsid w:val="00C41F10"/>
    <w:rsid w:val="00C42CD7"/>
    <w:rsid w:val="00C435F2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04A9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05C4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67B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342C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CC8"/>
    <w:rsid w:val="00EB1BCE"/>
    <w:rsid w:val="00EB2797"/>
    <w:rsid w:val="00EB3BCA"/>
    <w:rsid w:val="00EB46DC"/>
    <w:rsid w:val="00EB4822"/>
    <w:rsid w:val="00EB4FA8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4FD3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01B"/>
    <w:rsid w:val="00FB330A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AFA73"/>
  <w15:docId w15:val="{0DC8EEAD-C47B-C940-A314-7CE5C91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AB7F-6D47-4C3B-9C3C-B6339CAC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PA TO PRINCIPAL</cp:lastModifiedBy>
  <cp:revision>20</cp:revision>
  <cp:lastPrinted>2022-03-16T13:57:00Z</cp:lastPrinted>
  <dcterms:created xsi:type="dcterms:W3CDTF">2022-03-16T13:30:00Z</dcterms:created>
  <dcterms:modified xsi:type="dcterms:W3CDTF">2022-03-16T14:26:00Z</dcterms:modified>
</cp:coreProperties>
</file>